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D4" w:rsidRPr="001C71D4" w:rsidRDefault="001C71D4" w:rsidP="001C71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1D4">
        <w:rPr>
          <w:rFonts w:ascii="Times New Roman" w:hAnsi="Times New Roman" w:cs="Times New Roman"/>
          <w:b/>
          <w:sz w:val="28"/>
          <w:szCs w:val="28"/>
        </w:rPr>
        <w:t>Информация о сроках зачисления</w:t>
      </w:r>
    </w:p>
    <w:p w:rsidR="001C71D4" w:rsidRPr="001C71D4" w:rsidRDefault="001C71D4" w:rsidP="001C71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1D4">
        <w:rPr>
          <w:rFonts w:ascii="Times New Roman" w:hAnsi="Times New Roman" w:cs="Times New Roman"/>
          <w:b/>
          <w:sz w:val="28"/>
          <w:szCs w:val="28"/>
        </w:rPr>
        <w:t xml:space="preserve">(о сроках размещения </w:t>
      </w:r>
      <w:proofErr w:type="gramStart"/>
      <w:r w:rsidRPr="001C71D4">
        <w:rPr>
          <w:rFonts w:ascii="Times New Roman" w:hAnsi="Times New Roman" w:cs="Times New Roman"/>
          <w:b/>
          <w:sz w:val="28"/>
          <w:szCs w:val="28"/>
        </w:rPr>
        <w:t>списков</w:t>
      </w:r>
      <w:proofErr w:type="gramEnd"/>
      <w:r w:rsidRPr="001C71D4">
        <w:rPr>
          <w:rFonts w:ascii="Times New Roman" w:hAnsi="Times New Roman" w:cs="Times New Roman"/>
          <w:b/>
          <w:sz w:val="28"/>
          <w:szCs w:val="28"/>
        </w:rPr>
        <w:t xml:space="preserve"> поступающих на официальном сайте,</w:t>
      </w:r>
    </w:p>
    <w:p w:rsidR="001C71D4" w:rsidRPr="001C71D4" w:rsidRDefault="001C71D4" w:rsidP="001C71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1D4">
        <w:rPr>
          <w:rFonts w:ascii="Times New Roman" w:hAnsi="Times New Roman" w:cs="Times New Roman"/>
          <w:b/>
          <w:sz w:val="28"/>
          <w:szCs w:val="28"/>
        </w:rPr>
        <w:t>завершения приема оригинала документа установленного образца или</w:t>
      </w:r>
    </w:p>
    <w:p w:rsidR="001C71D4" w:rsidRPr="001C71D4" w:rsidRDefault="001C71D4" w:rsidP="001C71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1D4">
        <w:rPr>
          <w:rFonts w:ascii="Times New Roman" w:hAnsi="Times New Roman" w:cs="Times New Roman"/>
          <w:b/>
          <w:sz w:val="28"/>
          <w:szCs w:val="28"/>
        </w:rPr>
        <w:t>согласия на зачисление, издания приказов о зачислении)</w:t>
      </w:r>
    </w:p>
    <w:p w:rsidR="001C71D4" w:rsidRDefault="001C71D4" w:rsidP="001C71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1D4" w:rsidRPr="001C71D4" w:rsidRDefault="001C71D4" w:rsidP="001C71D4">
      <w:pPr>
        <w:spacing w:after="0" w:line="276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71D4">
        <w:rPr>
          <w:rFonts w:ascii="Times New Roman" w:hAnsi="Times New Roman" w:cs="Times New Roman"/>
          <w:sz w:val="28"/>
          <w:szCs w:val="28"/>
        </w:rPr>
        <w:t>Списки поступающих размещаются на официальном сайте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1D4">
        <w:rPr>
          <w:rFonts w:ascii="Times New Roman" w:hAnsi="Times New Roman" w:cs="Times New Roman"/>
          <w:sz w:val="28"/>
          <w:szCs w:val="28"/>
        </w:rPr>
        <w:t xml:space="preserve">обновляются ежедневно (не позднее </w:t>
      </w:r>
      <w:r>
        <w:rPr>
          <w:rFonts w:ascii="Times New Roman" w:hAnsi="Times New Roman" w:cs="Times New Roman"/>
          <w:sz w:val="28"/>
          <w:szCs w:val="28"/>
        </w:rPr>
        <w:t xml:space="preserve">начала рабочего дня) до издания </w:t>
      </w:r>
      <w:r w:rsidRPr="001C71D4">
        <w:rPr>
          <w:rFonts w:ascii="Times New Roman" w:hAnsi="Times New Roman" w:cs="Times New Roman"/>
          <w:sz w:val="28"/>
          <w:szCs w:val="28"/>
        </w:rPr>
        <w:t>соответствующих приказов о зачислении.</w:t>
      </w:r>
    </w:p>
    <w:p w:rsidR="001C71D4" w:rsidRDefault="001C71D4" w:rsidP="001C71D4">
      <w:pPr>
        <w:spacing w:after="0" w:line="276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71D4" w:rsidRDefault="001C71D4" w:rsidP="001C71D4">
      <w:pPr>
        <w:spacing w:after="0" w:line="276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71D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C71D4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1C71D4">
        <w:rPr>
          <w:rFonts w:ascii="Times New Roman" w:hAnsi="Times New Roman" w:cs="Times New Roman"/>
          <w:sz w:val="28"/>
          <w:szCs w:val="28"/>
        </w:rPr>
        <w:t xml:space="preserve"> установлен д</w:t>
      </w:r>
      <w:r>
        <w:rPr>
          <w:rFonts w:ascii="Times New Roman" w:hAnsi="Times New Roman" w:cs="Times New Roman"/>
          <w:sz w:val="28"/>
          <w:szCs w:val="28"/>
        </w:rPr>
        <w:t xml:space="preserve">ень завершения приема документа </w:t>
      </w:r>
      <w:r w:rsidRPr="001C71D4">
        <w:rPr>
          <w:rFonts w:ascii="Times New Roman" w:hAnsi="Times New Roman" w:cs="Times New Roman"/>
          <w:sz w:val="28"/>
          <w:szCs w:val="28"/>
        </w:rPr>
        <w:t xml:space="preserve">установленного образца, не позднее которого поступающие представляют: </w:t>
      </w:r>
    </w:p>
    <w:p w:rsidR="001C71D4" w:rsidRDefault="001C71D4" w:rsidP="001C71D4">
      <w:pPr>
        <w:spacing w:after="0" w:line="276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Pr="001C71D4">
        <w:rPr>
          <w:rFonts w:ascii="Times New Roman" w:hAnsi="Times New Roman" w:cs="Times New Roman"/>
          <w:sz w:val="28"/>
          <w:szCs w:val="28"/>
        </w:rPr>
        <w:t>на места в рамках контрольных</w:t>
      </w:r>
      <w:r>
        <w:rPr>
          <w:rFonts w:ascii="Times New Roman" w:hAnsi="Times New Roman" w:cs="Times New Roman"/>
          <w:sz w:val="28"/>
          <w:szCs w:val="28"/>
        </w:rPr>
        <w:t xml:space="preserve"> цифр – заявлен</w:t>
      </w:r>
      <w:r w:rsidR="00A64FCF">
        <w:rPr>
          <w:rFonts w:ascii="Times New Roman" w:hAnsi="Times New Roman" w:cs="Times New Roman"/>
          <w:sz w:val="28"/>
          <w:szCs w:val="28"/>
        </w:rPr>
        <w:t>ие о согласии на зачисление – 23 июля 2026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71D4" w:rsidRPr="001C71D4" w:rsidRDefault="001C71D4" w:rsidP="001C71D4">
      <w:pPr>
        <w:spacing w:after="0" w:line="276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71D4">
        <w:rPr>
          <w:rFonts w:ascii="Times New Roman" w:hAnsi="Times New Roman" w:cs="Times New Roman"/>
          <w:sz w:val="28"/>
          <w:szCs w:val="28"/>
        </w:rPr>
        <w:t>для зачисления на места п</w:t>
      </w:r>
      <w:r>
        <w:rPr>
          <w:rFonts w:ascii="Times New Roman" w:hAnsi="Times New Roman" w:cs="Times New Roman"/>
          <w:sz w:val="28"/>
          <w:szCs w:val="28"/>
        </w:rPr>
        <w:t xml:space="preserve">о договорам об оказании платных </w:t>
      </w:r>
      <w:r w:rsidRPr="001C71D4">
        <w:rPr>
          <w:rFonts w:ascii="Times New Roman" w:hAnsi="Times New Roman" w:cs="Times New Roman"/>
          <w:sz w:val="28"/>
          <w:szCs w:val="28"/>
        </w:rPr>
        <w:t>образовательных услуг – заявлен</w:t>
      </w:r>
      <w:r w:rsidR="00A64FCF">
        <w:rPr>
          <w:rFonts w:ascii="Times New Roman" w:hAnsi="Times New Roman" w:cs="Times New Roman"/>
          <w:sz w:val="28"/>
          <w:szCs w:val="28"/>
        </w:rPr>
        <w:t>ие о согласии на зачисление – 30 июля 2026</w:t>
      </w:r>
      <w:r w:rsidRPr="001C71D4">
        <w:rPr>
          <w:rFonts w:ascii="Times New Roman" w:hAnsi="Times New Roman" w:cs="Times New Roman"/>
          <w:sz w:val="28"/>
          <w:szCs w:val="28"/>
        </w:rPr>
        <w:t>.</w:t>
      </w:r>
    </w:p>
    <w:p w:rsidR="001C71D4" w:rsidRPr="001C71D4" w:rsidRDefault="001C71D4" w:rsidP="001C71D4">
      <w:pPr>
        <w:spacing w:after="0" w:line="276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71D4">
        <w:rPr>
          <w:rFonts w:ascii="Times New Roman" w:hAnsi="Times New Roman" w:cs="Times New Roman"/>
          <w:sz w:val="28"/>
          <w:szCs w:val="28"/>
        </w:rPr>
        <w:t>В день завершения приема указанных документов они подаютс</w:t>
      </w:r>
      <w:r>
        <w:rPr>
          <w:rFonts w:ascii="Times New Roman" w:hAnsi="Times New Roman" w:cs="Times New Roman"/>
          <w:sz w:val="28"/>
          <w:szCs w:val="28"/>
        </w:rPr>
        <w:t xml:space="preserve">я в </w:t>
      </w:r>
      <w:r w:rsidRPr="001C71D4">
        <w:rPr>
          <w:rFonts w:ascii="Times New Roman" w:hAnsi="Times New Roman" w:cs="Times New Roman"/>
          <w:sz w:val="28"/>
          <w:szCs w:val="28"/>
        </w:rPr>
        <w:t>организацию не позднее 18:00 часов по местному времени.</w:t>
      </w:r>
    </w:p>
    <w:p w:rsidR="001C71D4" w:rsidRDefault="001C71D4" w:rsidP="001C71D4">
      <w:pPr>
        <w:spacing w:after="0" w:line="276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71D4" w:rsidRDefault="001C71D4" w:rsidP="001C71D4">
      <w:pPr>
        <w:spacing w:after="0" w:line="276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71D4">
        <w:rPr>
          <w:rFonts w:ascii="Times New Roman" w:hAnsi="Times New Roman" w:cs="Times New Roman"/>
          <w:sz w:val="28"/>
          <w:szCs w:val="28"/>
        </w:rPr>
        <w:t xml:space="preserve">Зачисление на обучение по программам аспирантуры проводится: </w:t>
      </w:r>
    </w:p>
    <w:p w:rsidR="001C71D4" w:rsidRDefault="001C71D4" w:rsidP="001C71D4">
      <w:pPr>
        <w:spacing w:after="0" w:line="276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</w:t>
      </w:r>
      <w:r w:rsidRPr="001C71D4">
        <w:rPr>
          <w:rFonts w:ascii="Times New Roman" w:hAnsi="Times New Roman" w:cs="Times New Roman"/>
          <w:sz w:val="28"/>
          <w:szCs w:val="28"/>
        </w:rPr>
        <w:t>места в рамках контрол</w:t>
      </w:r>
      <w:r w:rsidR="00A64FCF">
        <w:rPr>
          <w:rFonts w:ascii="Times New Roman" w:hAnsi="Times New Roman" w:cs="Times New Roman"/>
          <w:sz w:val="28"/>
          <w:szCs w:val="28"/>
        </w:rPr>
        <w:t>ьных цифр приема – 29 июля 2026</w:t>
      </w:r>
    </w:p>
    <w:p w:rsidR="001C71D4" w:rsidRPr="001C71D4" w:rsidRDefault="001C71D4" w:rsidP="001C71D4">
      <w:pPr>
        <w:spacing w:after="0" w:line="276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71D4">
        <w:rPr>
          <w:rFonts w:ascii="Times New Roman" w:hAnsi="Times New Roman" w:cs="Times New Roman"/>
          <w:sz w:val="28"/>
          <w:szCs w:val="28"/>
        </w:rPr>
        <w:t xml:space="preserve">-на места по договорам об оказании </w:t>
      </w:r>
      <w:r>
        <w:rPr>
          <w:rFonts w:ascii="Times New Roman" w:hAnsi="Times New Roman" w:cs="Times New Roman"/>
          <w:sz w:val="28"/>
          <w:szCs w:val="28"/>
        </w:rPr>
        <w:t xml:space="preserve">платных образовательных услуг – </w:t>
      </w:r>
      <w:r w:rsidRPr="001C71D4">
        <w:rPr>
          <w:rFonts w:ascii="Times New Roman" w:hAnsi="Times New Roman" w:cs="Times New Roman"/>
          <w:sz w:val="28"/>
          <w:szCs w:val="28"/>
        </w:rPr>
        <w:t>30 июля 20</w:t>
      </w:r>
      <w:r w:rsidR="00A64FCF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Pr="001C71D4">
        <w:rPr>
          <w:rFonts w:ascii="Times New Roman" w:hAnsi="Times New Roman" w:cs="Times New Roman"/>
          <w:sz w:val="28"/>
          <w:szCs w:val="28"/>
        </w:rPr>
        <w:t>.</w:t>
      </w:r>
    </w:p>
    <w:p w:rsidR="001C71D4" w:rsidRDefault="001C71D4" w:rsidP="001C71D4">
      <w:pPr>
        <w:spacing w:after="0" w:line="276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5B1C" w:rsidRPr="001C71D4" w:rsidRDefault="001C71D4" w:rsidP="001C71D4">
      <w:pPr>
        <w:spacing w:after="0" w:line="276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71D4">
        <w:rPr>
          <w:rFonts w:ascii="Times New Roman" w:hAnsi="Times New Roman" w:cs="Times New Roman"/>
          <w:sz w:val="28"/>
          <w:szCs w:val="28"/>
        </w:rPr>
        <w:t>Сведения о зачислении на обучен</w:t>
      </w:r>
      <w:r>
        <w:rPr>
          <w:rFonts w:ascii="Times New Roman" w:hAnsi="Times New Roman" w:cs="Times New Roman"/>
          <w:sz w:val="28"/>
          <w:szCs w:val="28"/>
        </w:rPr>
        <w:t xml:space="preserve">ие без указания фамилии, имени, </w:t>
      </w:r>
      <w:r w:rsidRPr="001C71D4">
        <w:rPr>
          <w:rFonts w:ascii="Times New Roman" w:hAnsi="Times New Roman" w:cs="Times New Roman"/>
          <w:sz w:val="28"/>
          <w:szCs w:val="28"/>
        </w:rPr>
        <w:t>отчества (при наличии) поступающи</w:t>
      </w:r>
      <w:r>
        <w:rPr>
          <w:rFonts w:ascii="Times New Roman" w:hAnsi="Times New Roman" w:cs="Times New Roman"/>
          <w:sz w:val="28"/>
          <w:szCs w:val="28"/>
        </w:rPr>
        <w:t xml:space="preserve">х с указанием страхового номера </w:t>
      </w:r>
      <w:r w:rsidRPr="001C71D4">
        <w:rPr>
          <w:rFonts w:ascii="Times New Roman" w:hAnsi="Times New Roman" w:cs="Times New Roman"/>
          <w:sz w:val="28"/>
          <w:szCs w:val="28"/>
        </w:rPr>
        <w:t>индивидуального лицевого счета (при</w:t>
      </w:r>
      <w:r>
        <w:rPr>
          <w:rFonts w:ascii="Times New Roman" w:hAnsi="Times New Roman" w:cs="Times New Roman"/>
          <w:sz w:val="28"/>
          <w:szCs w:val="28"/>
        </w:rPr>
        <w:t xml:space="preserve"> наличии) или уникального кода, </w:t>
      </w:r>
      <w:r w:rsidRPr="001C71D4">
        <w:rPr>
          <w:rFonts w:ascii="Times New Roman" w:hAnsi="Times New Roman" w:cs="Times New Roman"/>
          <w:sz w:val="28"/>
          <w:szCs w:val="28"/>
        </w:rPr>
        <w:t>присвоенного поступающему (при отсутствии указанного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видуального </w:t>
      </w:r>
      <w:r w:rsidRPr="001C71D4">
        <w:rPr>
          <w:rFonts w:ascii="Times New Roman" w:hAnsi="Times New Roman" w:cs="Times New Roman"/>
          <w:sz w:val="28"/>
          <w:szCs w:val="28"/>
        </w:rPr>
        <w:t>лицевого счета), суммы конкурсн</w:t>
      </w:r>
      <w:r>
        <w:rPr>
          <w:rFonts w:ascii="Times New Roman" w:hAnsi="Times New Roman" w:cs="Times New Roman"/>
          <w:sz w:val="28"/>
          <w:szCs w:val="28"/>
        </w:rPr>
        <w:t xml:space="preserve">ых баллов, количества баллов за </w:t>
      </w:r>
      <w:r w:rsidRPr="001C71D4">
        <w:rPr>
          <w:rFonts w:ascii="Times New Roman" w:hAnsi="Times New Roman" w:cs="Times New Roman"/>
          <w:sz w:val="28"/>
          <w:szCs w:val="28"/>
        </w:rPr>
        <w:t>вступительные испытания и за индивидуа</w:t>
      </w:r>
      <w:r>
        <w:rPr>
          <w:rFonts w:ascii="Times New Roman" w:hAnsi="Times New Roman" w:cs="Times New Roman"/>
          <w:sz w:val="28"/>
          <w:szCs w:val="28"/>
        </w:rPr>
        <w:t xml:space="preserve">льные достижения размещаются на </w:t>
      </w:r>
      <w:r w:rsidRPr="001C71D4">
        <w:rPr>
          <w:rFonts w:ascii="Times New Roman" w:hAnsi="Times New Roman" w:cs="Times New Roman"/>
          <w:sz w:val="28"/>
          <w:szCs w:val="28"/>
        </w:rPr>
        <w:t>официальном сайте в день издания соответс</w:t>
      </w:r>
      <w:r>
        <w:rPr>
          <w:rFonts w:ascii="Times New Roman" w:hAnsi="Times New Roman" w:cs="Times New Roman"/>
          <w:sz w:val="28"/>
          <w:szCs w:val="28"/>
        </w:rPr>
        <w:t xml:space="preserve">твующих приказов о зачислении и </w:t>
      </w:r>
      <w:r w:rsidRPr="001C71D4">
        <w:rPr>
          <w:rFonts w:ascii="Times New Roman" w:hAnsi="Times New Roman" w:cs="Times New Roman"/>
          <w:sz w:val="28"/>
          <w:szCs w:val="28"/>
        </w:rPr>
        <w:t>должны быть доступны пользователям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сайта в течение 6 </w:t>
      </w:r>
      <w:r w:rsidRPr="001C71D4">
        <w:rPr>
          <w:rFonts w:ascii="Times New Roman" w:hAnsi="Times New Roman" w:cs="Times New Roman"/>
          <w:sz w:val="28"/>
          <w:szCs w:val="28"/>
        </w:rPr>
        <w:t>месяцев со дня их издания.</w:t>
      </w:r>
    </w:p>
    <w:sectPr w:rsidR="00B55B1C" w:rsidRPr="001C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7A"/>
    <w:rsid w:val="001C71D4"/>
    <w:rsid w:val="0080777A"/>
    <w:rsid w:val="00A64FCF"/>
    <w:rsid w:val="00B5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A254"/>
  <w15:chartTrackingRefBased/>
  <w15:docId w15:val="{D841B450-AC6C-43AE-A6D0-EAB9AD6C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2026-01-20T11:48:00Z</dcterms:created>
  <dcterms:modified xsi:type="dcterms:W3CDTF">2026-01-20T12:01:00Z</dcterms:modified>
</cp:coreProperties>
</file>